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A4" w:rsidRDefault="00A46CA4" w:rsidP="00A46CA4">
      <w:pPr>
        <w:bidi/>
        <w:jc w:val="both"/>
        <w:rPr>
          <w:rtl/>
          <w:lang w:bidi="ar-AE"/>
        </w:rPr>
      </w:pPr>
    </w:p>
    <w:p w:rsidR="00E851B4" w:rsidRDefault="00E851B4" w:rsidP="00E851B4">
      <w:pPr>
        <w:bidi/>
        <w:jc w:val="both"/>
        <w:rPr>
          <w:rtl/>
          <w:lang w:bidi="ar-AE"/>
        </w:rPr>
      </w:pPr>
    </w:p>
    <w:p w:rsidR="00E851B4" w:rsidRDefault="00E851B4" w:rsidP="00E851B4">
      <w:pPr>
        <w:bidi/>
        <w:jc w:val="both"/>
        <w:rPr>
          <w:rtl/>
          <w:lang w:bidi="ar-AE"/>
        </w:rPr>
      </w:pPr>
    </w:p>
    <w:p w:rsidR="00E851B4" w:rsidRDefault="00E851B4" w:rsidP="00E851B4">
      <w:pPr>
        <w:bidi/>
        <w:jc w:val="both"/>
        <w:rPr>
          <w:rtl/>
          <w:lang w:bidi="ar-AE"/>
        </w:rPr>
      </w:pPr>
    </w:p>
    <w:p w:rsidR="00E851B4" w:rsidRDefault="00D10589" w:rsidP="00E851B4">
      <w:pPr>
        <w:bidi/>
        <w:jc w:val="both"/>
        <w:rPr>
          <w:b/>
          <w:bCs/>
          <w:rtl/>
          <w:lang w:bidi="ar-AE"/>
        </w:rPr>
      </w:pPr>
      <w:r>
        <w:rPr>
          <w:rFonts w:hint="cs"/>
          <w:b/>
          <w:bCs/>
          <w:rtl/>
          <w:lang w:bidi="ar-AE"/>
        </w:rPr>
        <w:t>التاريخ 26</w:t>
      </w:r>
      <w:r w:rsidR="00E851B4">
        <w:rPr>
          <w:rFonts w:hint="cs"/>
          <w:b/>
          <w:bCs/>
          <w:rtl/>
          <w:lang w:bidi="ar-AE"/>
        </w:rPr>
        <w:t>.02.2020</w:t>
      </w:r>
    </w:p>
    <w:p w:rsidR="00DC73CD" w:rsidRPr="00A46CA4" w:rsidRDefault="002B3E37" w:rsidP="000A5A16">
      <w:pPr>
        <w:bidi/>
        <w:jc w:val="both"/>
        <w:rPr>
          <w:b/>
          <w:bCs/>
          <w:u w:val="single"/>
          <w:rtl/>
          <w:lang w:bidi="ar-AE"/>
        </w:rPr>
      </w:pPr>
      <w:r w:rsidRPr="00A46CA4">
        <w:rPr>
          <w:rFonts w:hint="cs"/>
          <w:b/>
          <w:bCs/>
          <w:u w:val="single"/>
          <w:rtl/>
          <w:lang w:bidi="ar-AE"/>
        </w:rPr>
        <w:t xml:space="preserve">تقرير مجلس الإدارة </w:t>
      </w:r>
      <w:r w:rsidRPr="00A46CA4">
        <w:rPr>
          <w:b/>
          <w:bCs/>
          <w:u w:val="single"/>
          <w:rtl/>
          <w:lang w:bidi="ar-AE"/>
        </w:rPr>
        <w:t>–</w:t>
      </w:r>
      <w:r w:rsidRPr="00A46CA4">
        <w:rPr>
          <w:rFonts w:hint="cs"/>
          <w:b/>
          <w:bCs/>
          <w:u w:val="single"/>
          <w:rtl/>
          <w:lang w:bidi="ar-AE"/>
        </w:rPr>
        <w:t xml:space="preserve"> السنة االمنتهية في </w:t>
      </w:r>
      <w:r w:rsidR="000A5A16">
        <w:rPr>
          <w:rFonts w:hint="cs"/>
          <w:b/>
          <w:bCs/>
          <w:u w:val="single"/>
          <w:rtl/>
          <w:lang w:bidi="ar-AE"/>
        </w:rPr>
        <w:t>31</w:t>
      </w:r>
      <w:r w:rsidRPr="00A46CA4">
        <w:rPr>
          <w:rFonts w:hint="cs"/>
          <w:b/>
          <w:bCs/>
          <w:u w:val="single"/>
          <w:rtl/>
          <w:lang w:bidi="ar-AE"/>
        </w:rPr>
        <w:t xml:space="preserve"> ديسمبر 2019 </w:t>
      </w:r>
    </w:p>
    <w:p w:rsidR="002B3E37" w:rsidRDefault="00264408" w:rsidP="002B3E37">
      <w:pPr>
        <w:bidi/>
        <w:jc w:val="both"/>
        <w:rPr>
          <w:rtl/>
          <w:lang w:bidi="ar-AE"/>
        </w:rPr>
      </w:pPr>
      <w:r>
        <w:rPr>
          <w:lang w:bidi="ar-AE"/>
        </w:rPr>
        <w:t xml:space="preserve">                </w:t>
      </w:r>
    </w:p>
    <w:p w:rsidR="00A46CA4" w:rsidRPr="0079575D" w:rsidRDefault="004D0215" w:rsidP="005131C2">
      <w:pPr>
        <w:bidi/>
        <w:jc w:val="both"/>
        <w:rPr>
          <w:rtl/>
          <w:lang w:bidi="ar-AE"/>
        </w:rPr>
      </w:pPr>
      <w:r>
        <w:rPr>
          <w:rFonts w:hint="cs"/>
          <w:rtl/>
          <w:lang w:bidi="ar-AE"/>
        </w:rPr>
        <w:t xml:space="preserve">بالنيابة عن أعضاء مجلس إدارة البنك العربي </w:t>
      </w:r>
      <w:r w:rsidRPr="00CA3679">
        <w:rPr>
          <w:rFonts w:hint="cs"/>
          <w:rtl/>
          <w:lang w:bidi="ar-AE"/>
        </w:rPr>
        <w:t xml:space="preserve">المتحد يسعدني أن </w:t>
      </w:r>
      <w:r>
        <w:rPr>
          <w:rFonts w:hint="cs"/>
          <w:rtl/>
          <w:lang w:bidi="ar-AE"/>
        </w:rPr>
        <w:t>أقدم للمساهمين التقرير السنوي للسنة المالية المنتهية في 31 ديسمبر 2019</w:t>
      </w:r>
      <w:r w:rsidR="000A5A16">
        <w:rPr>
          <w:rFonts w:hint="cs"/>
          <w:rtl/>
          <w:lang w:bidi="ar-AE"/>
        </w:rPr>
        <w:t>.</w:t>
      </w:r>
      <w:r>
        <w:rPr>
          <w:rFonts w:hint="cs"/>
          <w:rtl/>
          <w:lang w:bidi="ar-AE"/>
        </w:rPr>
        <w:t xml:space="preserve"> </w:t>
      </w:r>
    </w:p>
    <w:p w:rsidR="006E31F0" w:rsidRPr="000F0F96" w:rsidRDefault="004D0215" w:rsidP="005131C2">
      <w:pPr>
        <w:bidi/>
        <w:jc w:val="both"/>
        <w:rPr>
          <w:rtl/>
          <w:lang w:bidi="ar-AE"/>
        </w:rPr>
      </w:pPr>
      <w:r>
        <w:rPr>
          <w:rFonts w:hint="cs"/>
          <w:rtl/>
          <w:lang w:bidi="ar-AE"/>
        </w:rPr>
        <w:t>لقد حقق البنك العربي المتحد الكثير</w:t>
      </w:r>
      <w:r w:rsidRPr="00A46CA4">
        <w:rPr>
          <w:rFonts w:cs="Arial"/>
          <w:rtl/>
          <w:lang w:bidi="ar-AE"/>
        </w:rPr>
        <w:t xml:space="preserve"> في الأشهر الـ 12 </w:t>
      </w:r>
      <w:r w:rsidRPr="0094133F">
        <w:rPr>
          <w:rFonts w:cs="Arial"/>
          <w:rtl/>
          <w:lang w:bidi="ar-AE"/>
        </w:rPr>
        <w:t xml:space="preserve">الماضية. </w:t>
      </w:r>
      <w:r w:rsidRPr="0094133F">
        <w:rPr>
          <w:rFonts w:cs="Arial" w:hint="cs"/>
          <w:rtl/>
          <w:lang w:bidi="ar-AE"/>
        </w:rPr>
        <w:t xml:space="preserve">حيث </w:t>
      </w:r>
      <w:r w:rsidR="005131C2" w:rsidRPr="0094133F">
        <w:rPr>
          <w:rFonts w:cs="Arial" w:hint="cs"/>
          <w:rtl/>
          <w:lang w:bidi="ar-AE"/>
        </w:rPr>
        <w:t>قمنا بتقوية</w:t>
      </w:r>
      <w:r w:rsidR="005131C2" w:rsidRPr="0094133F">
        <w:rPr>
          <w:rFonts w:cs="Arial"/>
          <w:rtl/>
          <w:lang w:bidi="ar-AE"/>
        </w:rPr>
        <w:t xml:space="preserve"> ميزانيتنا</w:t>
      </w:r>
      <w:r w:rsidR="005131C2" w:rsidRPr="0094133F">
        <w:rPr>
          <w:rFonts w:cs="Arial" w:hint="cs"/>
          <w:rtl/>
          <w:lang w:bidi="ar-AE"/>
        </w:rPr>
        <w:t xml:space="preserve"> العمومية</w:t>
      </w:r>
      <w:r w:rsidR="005131C2" w:rsidRPr="0094133F">
        <w:rPr>
          <w:rFonts w:cs="Arial"/>
          <w:rtl/>
          <w:lang w:bidi="ar-AE"/>
        </w:rPr>
        <w:t xml:space="preserve"> بشكل </w:t>
      </w:r>
      <w:r w:rsidR="005131C2" w:rsidRPr="000F0F96">
        <w:rPr>
          <w:rFonts w:cs="Arial"/>
          <w:rtl/>
          <w:lang w:bidi="ar-AE"/>
        </w:rPr>
        <w:t>كبير</w:t>
      </w:r>
      <w:r w:rsidRPr="000F0F96">
        <w:rPr>
          <w:rFonts w:cs="Arial"/>
          <w:rtl/>
          <w:lang w:bidi="ar-AE"/>
        </w:rPr>
        <w:t xml:space="preserve">، وركزنا على أعمالنا الأساسية </w:t>
      </w:r>
      <w:r w:rsidRPr="000F0F96">
        <w:rPr>
          <w:rFonts w:cs="Arial" w:hint="cs"/>
          <w:rtl/>
        </w:rPr>
        <w:t>مع ترشيد التكاليف لمواصلة تعزيز نمو</w:t>
      </w:r>
      <w:r w:rsidRPr="000F0F96">
        <w:rPr>
          <w:rFonts w:cs="Arial"/>
          <w:rtl/>
          <w:lang w:bidi="ar-AE"/>
        </w:rPr>
        <w:t xml:space="preserve"> البنك المستقبل</w:t>
      </w:r>
      <w:r w:rsidRPr="000F0F96">
        <w:rPr>
          <w:rFonts w:cs="Arial" w:hint="cs"/>
          <w:rtl/>
          <w:lang w:bidi="ar-AE"/>
        </w:rPr>
        <w:t>ي</w:t>
      </w:r>
      <w:r w:rsidRPr="000F0F96">
        <w:rPr>
          <w:rFonts w:cs="Arial"/>
          <w:rtl/>
          <w:lang w:bidi="ar-AE"/>
        </w:rPr>
        <w:t>.</w:t>
      </w:r>
    </w:p>
    <w:p w:rsidR="00DB24DE" w:rsidRDefault="004D0215" w:rsidP="004D0215">
      <w:pPr>
        <w:bidi/>
        <w:jc w:val="both"/>
        <w:rPr>
          <w:rtl/>
          <w:lang w:bidi="ar-AE"/>
        </w:rPr>
      </w:pPr>
      <w:r w:rsidRPr="000F0F96">
        <w:rPr>
          <w:rFonts w:hint="cs"/>
          <w:rtl/>
          <w:lang w:bidi="ar-AE"/>
        </w:rPr>
        <w:t>بلغت مخصصات الإئتمان  701 مليون درهم للعام 2019 حيث شملت مبالغ كبيرة لمعالجة التراكمات السنوية السابقة ، و نتيجة لذلك ، فقد تأثرت النتائج المالية السنوية ليسجل البنك العربي المتحد خسائر صافية بلغت 471 مليون درهم .</w:t>
      </w:r>
      <w:r>
        <w:rPr>
          <w:rFonts w:hint="cs"/>
          <w:rtl/>
          <w:lang w:bidi="ar-AE"/>
        </w:rPr>
        <w:t xml:space="preserve"> </w:t>
      </w:r>
    </w:p>
    <w:p w:rsidR="004D0215" w:rsidRDefault="004D0215" w:rsidP="004D0215">
      <w:pPr>
        <w:bidi/>
        <w:jc w:val="both"/>
        <w:rPr>
          <w:rtl/>
          <w:lang w:bidi="ar-AE"/>
        </w:rPr>
      </w:pPr>
      <w:r>
        <w:rPr>
          <w:rFonts w:hint="cs"/>
          <w:rtl/>
          <w:lang w:bidi="ar-AE"/>
        </w:rPr>
        <w:t xml:space="preserve">و يواصل مجلس الإدارة و الكادر الإداري الإلتزام التام </w:t>
      </w:r>
      <w:r>
        <w:rPr>
          <w:rFonts w:hint="cs"/>
          <w:rtl/>
        </w:rPr>
        <w:t>بتطوير</w:t>
      </w:r>
      <w:r>
        <w:rPr>
          <w:rFonts w:hint="cs"/>
          <w:rtl/>
          <w:lang w:bidi="ar-AE"/>
        </w:rPr>
        <w:t xml:space="preserve"> إستراتيجية إعادة الهيكلة بما يؤدي في نهاية المطاف إلى تحقيق عائدات </w:t>
      </w:r>
      <w:r w:rsidRPr="000F0F96">
        <w:rPr>
          <w:rFonts w:hint="cs"/>
          <w:rtl/>
          <w:lang w:bidi="ar-AE"/>
        </w:rPr>
        <w:t>مستدامة وبشكل ثابت للمساهمين على المدى المتوسط</w:t>
      </w:r>
      <w:r>
        <w:rPr>
          <w:rFonts w:hint="cs"/>
          <w:rtl/>
          <w:lang w:bidi="ar-AE"/>
        </w:rPr>
        <w:t xml:space="preserve"> . </w:t>
      </w:r>
    </w:p>
    <w:p w:rsidR="006E31F0" w:rsidRDefault="006E31F0" w:rsidP="006E31F0">
      <w:pPr>
        <w:bidi/>
        <w:jc w:val="both"/>
        <w:rPr>
          <w:rtl/>
          <w:lang w:bidi="ar-AE"/>
        </w:rPr>
      </w:pPr>
    </w:p>
    <w:p w:rsidR="004D0215" w:rsidRDefault="004D0215" w:rsidP="004D0215">
      <w:pPr>
        <w:bidi/>
        <w:jc w:val="both"/>
        <w:rPr>
          <w:rtl/>
          <w:lang w:bidi="ar-AE"/>
        </w:rPr>
      </w:pPr>
      <w:r>
        <w:rPr>
          <w:rFonts w:hint="cs"/>
          <w:rtl/>
          <w:lang w:bidi="ar-AE"/>
        </w:rPr>
        <w:t>و يوصي مجلس الإدارة بالمخصصات التالية للسنة المنتهية في 31 ديسمبر 2019:</w:t>
      </w:r>
    </w:p>
    <w:tbl>
      <w:tblPr>
        <w:tblW w:w="7766" w:type="dxa"/>
        <w:tblLook w:val="04A0" w:firstRow="1" w:lastRow="0" w:firstColumn="1" w:lastColumn="0" w:noHBand="0" w:noVBand="1"/>
      </w:tblPr>
      <w:tblGrid>
        <w:gridCol w:w="5480"/>
        <w:gridCol w:w="1228"/>
        <w:gridCol w:w="1079"/>
      </w:tblGrid>
      <w:tr w:rsidR="00C16A0C" w:rsidRPr="00C16A0C" w:rsidTr="00C16A0C">
        <w:trPr>
          <w:trHeight w:val="271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6A0C" w:rsidRPr="00C16A0C" w:rsidRDefault="00C16A0C" w:rsidP="009A6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</w:pPr>
            <w:r w:rsidRPr="00C16A0C"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1F4E78"/>
            <w:noWrap/>
            <w:vAlign w:val="bottom"/>
            <w:hideMark/>
          </w:tcPr>
          <w:p w:rsidR="00C16A0C" w:rsidRPr="00C16A0C" w:rsidRDefault="00C16A0C" w:rsidP="009A6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16"/>
              </w:rPr>
            </w:pPr>
            <w:r w:rsidRPr="00C16A0C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16"/>
              </w:rPr>
              <w:t xml:space="preserve">2018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1F4E78"/>
            <w:noWrap/>
            <w:vAlign w:val="bottom"/>
            <w:hideMark/>
          </w:tcPr>
          <w:p w:rsidR="00C16A0C" w:rsidRPr="00C16A0C" w:rsidRDefault="00C16A0C" w:rsidP="009A6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16"/>
              </w:rPr>
            </w:pPr>
            <w:r w:rsidRPr="00C16A0C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16"/>
              </w:rPr>
              <w:t>2019</w:t>
            </w:r>
          </w:p>
        </w:tc>
      </w:tr>
      <w:tr w:rsidR="002C2B85" w:rsidRPr="00C16A0C" w:rsidTr="00C16A0C">
        <w:trPr>
          <w:trHeight w:val="271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C2B85" w:rsidRPr="00C16A0C" w:rsidRDefault="002C2B85" w:rsidP="009A6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1F4E78"/>
            <w:noWrap/>
            <w:vAlign w:val="bottom"/>
          </w:tcPr>
          <w:p w:rsidR="002C2B85" w:rsidRPr="00C16A0C" w:rsidRDefault="002C2B85" w:rsidP="009A6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16"/>
              </w:rPr>
              <w:t>AED’000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1F4E78"/>
            <w:noWrap/>
            <w:vAlign w:val="bottom"/>
          </w:tcPr>
          <w:p w:rsidR="002C2B85" w:rsidRPr="00C16A0C" w:rsidRDefault="002C2B85" w:rsidP="009A6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16"/>
              </w:rPr>
              <w:t>AED’000</w:t>
            </w:r>
          </w:p>
        </w:tc>
      </w:tr>
      <w:tr w:rsidR="00C16A0C" w:rsidRPr="00C16A0C" w:rsidTr="00C16A0C">
        <w:trPr>
          <w:trHeight w:val="271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6A0C" w:rsidRPr="008F2896" w:rsidRDefault="008F2896" w:rsidP="008F28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 w:rsidRPr="004D0215">
              <w:rPr>
                <w:rFonts w:ascii="Calibri" w:eastAsia="Times New Roman" w:hAnsi="Calibri" w:cs="Times New Roman" w:hint="cs"/>
                <w:b/>
                <w:bCs/>
                <w:color w:val="000000"/>
                <w:sz w:val="22"/>
                <w:rtl/>
              </w:rPr>
              <w:t>ال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2"/>
                <w:rtl/>
              </w:rPr>
              <w:t>ر</w:t>
            </w:r>
            <w:r w:rsidRPr="008F289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rtl/>
              </w:rPr>
              <w:t>صيد الافتتاحي في الخسائر المتراكمة في 1 يناير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6A0C" w:rsidRPr="00C16A0C" w:rsidRDefault="00C16A0C" w:rsidP="009A6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16"/>
              </w:rPr>
            </w:pPr>
            <w:r w:rsidRPr="00C16A0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16"/>
              </w:rPr>
              <w:t>(153,940)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6A0C" w:rsidRPr="00C16A0C" w:rsidRDefault="00C16A0C" w:rsidP="009A6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16"/>
              </w:rPr>
            </w:pPr>
            <w:r w:rsidRPr="00C16A0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16"/>
              </w:rPr>
              <w:t>(426,926)</w:t>
            </w:r>
          </w:p>
        </w:tc>
      </w:tr>
      <w:tr w:rsidR="00C16A0C" w:rsidRPr="00C16A0C" w:rsidTr="00C16A0C">
        <w:trPr>
          <w:trHeight w:val="271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6A0C" w:rsidRPr="008F2896" w:rsidRDefault="008F2896" w:rsidP="008F28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rtl/>
              </w:rPr>
            </w:pPr>
            <w:r w:rsidRPr="008F289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rtl/>
              </w:rPr>
              <w:t>أثر اعتماد المعيار الدولي للتقارير المالية 9 في 1 يناير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2"/>
                <w:rtl/>
              </w:rPr>
              <w:t xml:space="preserve"> </w:t>
            </w:r>
            <w:r w:rsidRPr="00E0040D">
              <w:rPr>
                <w:rFonts w:ascii="Calibri" w:eastAsia="Times New Roman" w:hAnsi="Calibri" w:cs="Times New Roman" w:hint="cs"/>
                <w:b/>
                <w:bCs/>
                <w:color w:val="000000"/>
                <w:sz w:val="22"/>
                <w:rtl/>
              </w:rPr>
              <w:t>2018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2"/>
                <w:rtl/>
              </w:rPr>
              <w:t xml:space="preserve">   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6A0C" w:rsidRPr="00C16A0C" w:rsidRDefault="00C16A0C" w:rsidP="009A6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</w:pPr>
            <w:r w:rsidRPr="00C16A0C"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  <w:t>(330,119)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6A0C" w:rsidRPr="00C16A0C" w:rsidRDefault="004D0215" w:rsidP="009A6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2"/>
                <w:szCs w:val="16"/>
                <w:rtl/>
              </w:rPr>
              <w:t>غير متوفر</w:t>
            </w:r>
            <w:r w:rsidR="00C16A0C" w:rsidRPr="00C16A0C"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  <w:t xml:space="preserve"> </w:t>
            </w:r>
          </w:p>
        </w:tc>
      </w:tr>
      <w:tr w:rsidR="00C16A0C" w:rsidRPr="000F0F96" w:rsidTr="00C16A0C">
        <w:trPr>
          <w:trHeight w:val="271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6A0C" w:rsidRPr="000F0F96" w:rsidRDefault="008F2896" w:rsidP="008F28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F0F9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rtl/>
              </w:rPr>
              <w:t>إعادة التوازن في الخسائر المتراكمة في 1 يناير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6A0C" w:rsidRPr="000F0F96" w:rsidRDefault="00C16A0C" w:rsidP="009A6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</w:pPr>
            <w:r w:rsidRPr="000F0F96"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  <w:t>(484,059)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6A0C" w:rsidRPr="000F0F96" w:rsidRDefault="00C16A0C" w:rsidP="009A6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</w:pPr>
            <w:r w:rsidRPr="000F0F96"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  <w:t>(426,926)</w:t>
            </w:r>
          </w:p>
        </w:tc>
      </w:tr>
      <w:tr w:rsidR="00C16A0C" w:rsidRPr="000F0F96" w:rsidTr="00C16A0C">
        <w:trPr>
          <w:trHeight w:val="271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6A0C" w:rsidRPr="000F0F96" w:rsidRDefault="008F2896" w:rsidP="000A5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F0F9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rtl/>
              </w:rPr>
              <w:t>ال</w:t>
            </w:r>
            <w:r w:rsidRPr="000F0F9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rtl/>
                <w:lang w:bidi="ar-AE"/>
              </w:rPr>
              <w:t>ربح</w:t>
            </w:r>
            <w:r w:rsidRPr="000F0F9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rtl/>
              </w:rPr>
              <w:t xml:space="preserve"> المسجل للعام</w:t>
            </w:r>
            <w:r w:rsidR="000A5A16" w:rsidRPr="000F0F96">
              <w:rPr>
                <w:rFonts w:ascii="Calibri" w:eastAsia="Times New Roman" w:hAnsi="Calibri" w:cs="Times New Roman" w:hint="cs"/>
                <w:b/>
                <w:bCs/>
                <w:color w:val="000000"/>
                <w:sz w:val="22"/>
                <w:rtl/>
              </w:rPr>
              <w:t xml:space="preserve"> </w:t>
            </w:r>
            <w:r w:rsidR="000A5A16" w:rsidRPr="000F0F9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 xml:space="preserve"> </w:t>
            </w:r>
            <w:r w:rsidR="000A5A16" w:rsidRPr="000F0F96">
              <w:rPr>
                <w:rFonts w:ascii="Calibri" w:eastAsia="Times New Roman" w:hAnsi="Calibri" w:cs="Times New Roman" w:hint="cs"/>
                <w:b/>
                <w:bCs/>
                <w:color w:val="000000"/>
                <w:sz w:val="22"/>
                <w:rtl/>
                <w:lang w:bidi="ar-AE"/>
              </w:rPr>
              <w:t>/</w:t>
            </w:r>
            <w:r w:rsidR="000A5A16" w:rsidRPr="000F0F9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 xml:space="preserve"> </w:t>
            </w:r>
            <w:r w:rsidR="000A5A16" w:rsidRPr="000F0F96">
              <w:rPr>
                <w:rFonts w:ascii="Calibri" w:eastAsia="Times New Roman" w:hAnsi="Calibri" w:cs="Times New Roman" w:hint="cs"/>
                <w:b/>
                <w:bCs/>
                <w:color w:val="000000"/>
                <w:sz w:val="22"/>
                <w:rtl/>
              </w:rPr>
              <w:t>الخسارة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6A0C" w:rsidRPr="000F0F96" w:rsidRDefault="00C16A0C" w:rsidP="009A6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</w:pPr>
            <w:r w:rsidRPr="000F0F96"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  <w:t xml:space="preserve">77,227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6A0C" w:rsidRPr="000F0F96" w:rsidRDefault="00C16A0C" w:rsidP="00227F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</w:pPr>
            <w:r w:rsidRPr="000F0F96"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  <w:t>(4</w:t>
            </w:r>
            <w:r w:rsidR="00227FEA" w:rsidRPr="000F0F96"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  <w:t>7</w:t>
            </w:r>
            <w:r w:rsidRPr="000F0F96"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  <w:t>0,753)</w:t>
            </w:r>
          </w:p>
        </w:tc>
      </w:tr>
      <w:tr w:rsidR="00C16A0C" w:rsidRPr="000F0F96" w:rsidTr="00C16A0C">
        <w:trPr>
          <w:trHeight w:val="271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6A0C" w:rsidRPr="000F0F96" w:rsidRDefault="008F2896" w:rsidP="008F28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F0F9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rtl/>
              </w:rPr>
              <w:t>التحويلات من احتياطي إعادة التقييم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6A0C" w:rsidRPr="000F0F96" w:rsidRDefault="00C16A0C" w:rsidP="009A6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</w:pPr>
            <w:r w:rsidRPr="000F0F96"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  <w:t xml:space="preserve">39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6A0C" w:rsidRPr="000F0F96" w:rsidRDefault="00C16A0C" w:rsidP="009A6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</w:pPr>
            <w:r w:rsidRPr="000F0F96"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  <w:t xml:space="preserve">38 </w:t>
            </w:r>
          </w:p>
        </w:tc>
      </w:tr>
      <w:tr w:rsidR="00C16A0C" w:rsidRPr="000F0F96" w:rsidTr="00C16A0C">
        <w:trPr>
          <w:trHeight w:val="271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6A0C" w:rsidRPr="000F0F96" w:rsidRDefault="008F2896" w:rsidP="008F28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F0F9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rtl/>
              </w:rPr>
              <w:t>تكلفة إصدار الحقوق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6A0C" w:rsidRPr="000F0F96" w:rsidRDefault="00C16A0C" w:rsidP="009A6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</w:pPr>
            <w:r w:rsidRPr="000F0F96"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  <w:t>(2,216)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6A0C" w:rsidRPr="000F0F96" w:rsidRDefault="00C16A0C" w:rsidP="009A6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</w:pPr>
            <w:r w:rsidRPr="000F0F96"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  <w:t>(222)</w:t>
            </w:r>
          </w:p>
        </w:tc>
      </w:tr>
      <w:tr w:rsidR="00C16A0C" w:rsidRPr="000F0F96" w:rsidTr="00C16A0C">
        <w:trPr>
          <w:trHeight w:val="271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896" w:rsidRPr="000F0F96" w:rsidRDefault="008F2896" w:rsidP="008F28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F0F9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rtl/>
              </w:rPr>
              <w:t>خسارة بيع حقوق الملكية المعاد تصنيفها من التغيرات في القيمة العادلة</w:t>
            </w:r>
          </w:p>
          <w:p w:rsidR="00C16A0C" w:rsidRPr="000F0F96" w:rsidRDefault="00C16A0C" w:rsidP="009A6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6A0C" w:rsidRPr="000F0F96" w:rsidRDefault="00C16A0C" w:rsidP="009A6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</w:pPr>
            <w:r w:rsidRPr="000F0F96"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  <w:t>(2,471)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6A0C" w:rsidRPr="000F0F96" w:rsidRDefault="00C16A0C" w:rsidP="009A6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6"/>
                <w:rtl/>
                <w:lang w:bidi="ar-AE"/>
              </w:rPr>
            </w:pPr>
            <w:r w:rsidRPr="000F0F96"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  <w:t xml:space="preserve">0 </w:t>
            </w:r>
          </w:p>
        </w:tc>
      </w:tr>
      <w:tr w:rsidR="00C16A0C" w:rsidRPr="000F0F96" w:rsidTr="00C16A0C">
        <w:trPr>
          <w:trHeight w:val="271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6A0C" w:rsidRPr="000F0F96" w:rsidRDefault="00C16A0C" w:rsidP="009A6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6A0C" w:rsidRPr="000F0F96" w:rsidRDefault="00C16A0C" w:rsidP="009A6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</w:pPr>
            <w:r w:rsidRPr="000F0F96"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6A0C" w:rsidRPr="000F0F96" w:rsidRDefault="00C16A0C" w:rsidP="009A6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</w:pPr>
            <w:r w:rsidRPr="000F0F96"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  <w:t> </w:t>
            </w:r>
          </w:p>
        </w:tc>
      </w:tr>
      <w:tr w:rsidR="00C16A0C" w:rsidRPr="000F0F96" w:rsidTr="00C16A0C">
        <w:trPr>
          <w:trHeight w:val="271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6A0C" w:rsidRPr="000F0F96" w:rsidRDefault="008F2896" w:rsidP="008F28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F0F9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rtl/>
              </w:rPr>
              <w:t>الرصيد المتاح لاعتماد المخصصات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6A0C" w:rsidRPr="000F0F96" w:rsidRDefault="00C16A0C" w:rsidP="009A6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16"/>
              </w:rPr>
            </w:pPr>
            <w:r w:rsidRPr="000F0F9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16"/>
              </w:rPr>
              <w:t>(411,480)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6A0C" w:rsidRPr="000F0F96" w:rsidRDefault="00C16A0C" w:rsidP="00227F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16"/>
              </w:rPr>
            </w:pPr>
            <w:r w:rsidRPr="000F0F9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16"/>
              </w:rPr>
              <w:t>(8</w:t>
            </w:r>
            <w:r w:rsidR="00227FEA" w:rsidRPr="000F0F9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16"/>
              </w:rPr>
              <w:t>9</w:t>
            </w:r>
            <w:r w:rsidRPr="000F0F9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16"/>
              </w:rPr>
              <w:t>7,863)</w:t>
            </w:r>
          </w:p>
        </w:tc>
      </w:tr>
      <w:tr w:rsidR="00C16A0C" w:rsidRPr="000F0F96" w:rsidTr="00C16A0C">
        <w:trPr>
          <w:trHeight w:val="271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6A0C" w:rsidRPr="000F0F96" w:rsidRDefault="00C16A0C" w:rsidP="009A6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</w:pPr>
            <w:r w:rsidRPr="000F0F96"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6A0C" w:rsidRPr="000F0F96" w:rsidRDefault="00C16A0C" w:rsidP="009A6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</w:pPr>
            <w:r w:rsidRPr="000F0F96"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6A0C" w:rsidRPr="000F0F96" w:rsidRDefault="00C16A0C" w:rsidP="009A6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</w:pPr>
            <w:r w:rsidRPr="000F0F96"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  <w:t> </w:t>
            </w:r>
          </w:p>
        </w:tc>
      </w:tr>
      <w:tr w:rsidR="00C16A0C" w:rsidRPr="000F0F96" w:rsidTr="00C16A0C">
        <w:trPr>
          <w:trHeight w:val="271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6A0C" w:rsidRPr="000F0F96" w:rsidRDefault="008F2896" w:rsidP="008F28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F0F9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rtl/>
              </w:rPr>
              <w:t>التحويل إلى احتياطي خاص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6A0C" w:rsidRPr="000F0F96" w:rsidRDefault="00C16A0C" w:rsidP="009A6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</w:pPr>
            <w:r w:rsidRPr="000F0F96"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  <w:t>(7,723)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6A0C" w:rsidRPr="000F0F96" w:rsidRDefault="00C16A0C" w:rsidP="009A6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</w:pPr>
            <w:r w:rsidRPr="000F0F96"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  <w:t xml:space="preserve">0 </w:t>
            </w:r>
          </w:p>
        </w:tc>
      </w:tr>
      <w:tr w:rsidR="00C16A0C" w:rsidRPr="000F0F96" w:rsidTr="00C16A0C">
        <w:trPr>
          <w:trHeight w:val="271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6A0C" w:rsidRPr="000F0F96" w:rsidRDefault="008F2896" w:rsidP="008F28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F0F9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rtl/>
              </w:rPr>
              <w:t>التحويل إلى احتياطي نظامي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6A0C" w:rsidRPr="000F0F96" w:rsidRDefault="00C16A0C" w:rsidP="009A6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</w:pPr>
            <w:r w:rsidRPr="000F0F96"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  <w:t>(7,723)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6A0C" w:rsidRPr="000F0F96" w:rsidRDefault="00C16A0C" w:rsidP="009A6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</w:pPr>
            <w:r w:rsidRPr="000F0F96"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  <w:t xml:space="preserve">0 </w:t>
            </w:r>
          </w:p>
        </w:tc>
      </w:tr>
      <w:tr w:rsidR="00C16A0C" w:rsidRPr="000F0F96" w:rsidTr="00C16A0C">
        <w:trPr>
          <w:trHeight w:val="271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896" w:rsidRPr="000F0F96" w:rsidRDefault="008F2896" w:rsidP="008F28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F0F9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rtl/>
              </w:rPr>
              <w:t>مكافآت أعضاء مجلس الإدارة</w:t>
            </w:r>
          </w:p>
          <w:p w:rsidR="00C16A0C" w:rsidRPr="000F0F96" w:rsidRDefault="00C16A0C" w:rsidP="009A6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6A0C" w:rsidRPr="000F0F96" w:rsidRDefault="00C16A0C" w:rsidP="009A6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</w:pPr>
            <w:r w:rsidRPr="000F0F96"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  <w:t xml:space="preserve">0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6A0C" w:rsidRPr="000F0F96" w:rsidRDefault="00C16A0C" w:rsidP="009A6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</w:pPr>
            <w:r w:rsidRPr="000F0F96"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  <w:t xml:space="preserve">0 </w:t>
            </w:r>
          </w:p>
        </w:tc>
      </w:tr>
      <w:tr w:rsidR="00C16A0C" w:rsidRPr="000F0F96" w:rsidTr="00C16A0C">
        <w:trPr>
          <w:trHeight w:val="271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6A0C" w:rsidRPr="000F0F96" w:rsidRDefault="00C16A0C" w:rsidP="009A6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</w:pPr>
            <w:r w:rsidRPr="000F0F96"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6A0C" w:rsidRPr="000F0F96" w:rsidRDefault="00C16A0C" w:rsidP="009A6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</w:pPr>
            <w:r w:rsidRPr="000F0F96"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6A0C" w:rsidRPr="000F0F96" w:rsidRDefault="00C16A0C" w:rsidP="009A6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</w:pPr>
            <w:r w:rsidRPr="000F0F96">
              <w:rPr>
                <w:rFonts w:ascii="Calibri" w:eastAsia="Times New Roman" w:hAnsi="Calibri" w:cs="Times New Roman"/>
                <w:color w:val="000000"/>
                <w:sz w:val="22"/>
                <w:szCs w:val="16"/>
              </w:rPr>
              <w:t> </w:t>
            </w:r>
          </w:p>
        </w:tc>
      </w:tr>
      <w:tr w:rsidR="00C16A0C" w:rsidRPr="00FC2445" w:rsidTr="00C16A0C">
        <w:trPr>
          <w:trHeight w:val="271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896" w:rsidRPr="000F0F96" w:rsidRDefault="008F2896" w:rsidP="008F28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 w:rsidRPr="000F0F9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rtl/>
              </w:rPr>
              <w:t>رصيد الإغلاق للخسائر المتراكمة في 31 ديسمبر</w:t>
            </w:r>
          </w:p>
          <w:p w:rsidR="00C16A0C" w:rsidRPr="000F0F96" w:rsidRDefault="00C16A0C" w:rsidP="009A6D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6A0C" w:rsidRPr="000F0F96" w:rsidRDefault="00C16A0C" w:rsidP="009A6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16"/>
              </w:rPr>
            </w:pPr>
            <w:r w:rsidRPr="000F0F9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16"/>
              </w:rPr>
              <w:t>(426,926)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6A0C" w:rsidRPr="000F0F96" w:rsidRDefault="00C16A0C" w:rsidP="00227F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16"/>
              </w:rPr>
            </w:pPr>
            <w:r w:rsidRPr="000F0F9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16"/>
              </w:rPr>
              <w:t>(8</w:t>
            </w:r>
            <w:r w:rsidR="00227FEA" w:rsidRPr="000F0F9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16"/>
              </w:rPr>
              <w:t>9</w:t>
            </w:r>
            <w:r w:rsidRPr="000F0F9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16"/>
              </w:rPr>
              <w:t>7,863)</w:t>
            </w:r>
          </w:p>
        </w:tc>
      </w:tr>
    </w:tbl>
    <w:p w:rsidR="002F5667" w:rsidRDefault="002F5667" w:rsidP="002F5667">
      <w:pPr>
        <w:bidi/>
        <w:jc w:val="both"/>
        <w:rPr>
          <w:rtl/>
          <w:lang w:bidi="ar-AE"/>
        </w:rPr>
      </w:pPr>
    </w:p>
    <w:p w:rsidR="002F5667" w:rsidRDefault="002F5667" w:rsidP="002F5667">
      <w:pPr>
        <w:bidi/>
        <w:jc w:val="both"/>
        <w:rPr>
          <w:rtl/>
          <w:lang w:bidi="ar-AE"/>
        </w:rPr>
      </w:pPr>
    </w:p>
    <w:p w:rsidR="00AB041D" w:rsidRDefault="00AB041D" w:rsidP="00AB041D">
      <w:pPr>
        <w:bidi/>
        <w:jc w:val="both"/>
        <w:rPr>
          <w:rtl/>
          <w:lang w:bidi="ar-AE"/>
        </w:rPr>
      </w:pPr>
    </w:p>
    <w:p w:rsidR="00AB041D" w:rsidRDefault="00AB041D" w:rsidP="00AB041D">
      <w:pPr>
        <w:bidi/>
        <w:jc w:val="both"/>
        <w:rPr>
          <w:rtl/>
          <w:lang w:bidi="ar-AE"/>
        </w:rPr>
      </w:pPr>
    </w:p>
    <w:p w:rsidR="00AB041D" w:rsidRDefault="00AB041D" w:rsidP="00AB041D">
      <w:pPr>
        <w:bidi/>
        <w:jc w:val="both"/>
        <w:rPr>
          <w:rtl/>
          <w:lang w:bidi="ar-AE"/>
        </w:rPr>
      </w:pPr>
    </w:p>
    <w:p w:rsidR="00096EED" w:rsidRDefault="00096EED" w:rsidP="00096EED">
      <w:pPr>
        <w:rPr>
          <w:rtl/>
          <w:lang w:bidi="ar-AE"/>
        </w:rPr>
      </w:pPr>
    </w:p>
    <w:p w:rsidR="002F5667" w:rsidRDefault="00096EED" w:rsidP="00096EED">
      <w:pPr>
        <w:bidi/>
        <w:jc w:val="both"/>
        <w:rPr>
          <w:rtl/>
          <w:lang w:bidi="ar-AE"/>
        </w:rPr>
      </w:pPr>
      <w:r>
        <w:rPr>
          <w:rFonts w:cs="Arial"/>
          <w:rtl/>
          <w:lang w:bidi="ar-AE"/>
        </w:rPr>
        <w:t xml:space="preserve">على حد علمنا، إن المعلومات المالية المدرجة في التقرير تعرض وبشكل عادل من جميع النواحي الوضع المالي ونتائج الأعمال والتدفقات النقدية للشركة للفترة المالية المعروضة في التقرير </w:t>
      </w:r>
      <w:r>
        <w:rPr>
          <w:rFonts w:cs="Arial" w:hint="cs"/>
          <w:rtl/>
          <w:lang w:bidi="ar-AE"/>
        </w:rPr>
        <w:t>و</w:t>
      </w:r>
      <w:bookmarkStart w:id="0" w:name="_GoBack"/>
      <w:bookmarkEnd w:id="0"/>
      <w:r>
        <w:rPr>
          <w:rFonts w:cs="Arial"/>
          <w:rtl/>
          <w:lang w:bidi="ar-AE"/>
        </w:rPr>
        <w:t xml:space="preserve"> المنتهية  في 31 ديسمبر 2019.</w:t>
      </w:r>
    </w:p>
    <w:p w:rsidR="004D0215" w:rsidRPr="000F0F96" w:rsidRDefault="004D0215" w:rsidP="00227FEA">
      <w:pPr>
        <w:bidi/>
        <w:jc w:val="both"/>
        <w:rPr>
          <w:rtl/>
          <w:lang w:bidi="ar-AE"/>
        </w:rPr>
      </w:pPr>
      <w:r w:rsidRPr="000F0F96">
        <w:rPr>
          <w:rFonts w:hint="cs"/>
          <w:rtl/>
          <w:lang w:bidi="ar-AE"/>
        </w:rPr>
        <w:t>و بعد المخصصات المقترحة ، والتي تخضع لموافقة الجمعية العمومية العامة ، فأن إجمالي مستحقات المساهمين ستنخفض إلى 2,1</w:t>
      </w:r>
      <w:r w:rsidR="00227FEA" w:rsidRPr="000F0F96">
        <w:rPr>
          <w:rFonts w:hint="cs"/>
          <w:rtl/>
          <w:lang w:bidi="ar-AE"/>
        </w:rPr>
        <w:t>6</w:t>
      </w:r>
      <w:r w:rsidRPr="000F0F96">
        <w:rPr>
          <w:rFonts w:hint="cs"/>
          <w:rtl/>
          <w:lang w:bidi="ar-AE"/>
        </w:rPr>
        <w:t xml:space="preserve">0 </w:t>
      </w:r>
      <w:r w:rsidRPr="000F0F96">
        <w:rPr>
          <w:rFonts w:hint="cs"/>
          <w:color w:val="FF0000"/>
          <w:rtl/>
          <w:lang w:bidi="ar-AE"/>
        </w:rPr>
        <w:t xml:space="preserve"> </w:t>
      </w:r>
      <w:r w:rsidRPr="000F0F96">
        <w:rPr>
          <w:rFonts w:hint="cs"/>
          <w:rtl/>
          <w:lang w:bidi="ar-AE"/>
        </w:rPr>
        <w:t>مليون درهم في 31 ديسمبر 2019 مقارنة مع2,</w:t>
      </w:r>
      <w:r w:rsidR="00CE1F7B">
        <w:rPr>
          <w:rFonts w:hint="cs"/>
          <w:rtl/>
          <w:lang w:bidi="ar-AE"/>
        </w:rPr>
        <w:t>529 مليون درهم في نهاية العام 2</w:t>
      </w:r>
      <w:r w:rsidRPr="000F0F96">
        <w:rPr>
          <w:rFonts w:hint="cs"/>
          <w:rtl/>
          <w:lang w:bidi="ar-AE"/>
        </w:rPr>
        <w:t>0</w:t>
      </w:r>
      <w:r w:rsidR="00CE1F7B">
        <w:rPr>
          <w:rFonts w:hint="cs"/>
          <w:rtl/>
          <w:lang w:bidi="ar-AE"/>
        </w:rPr>
        <w:t>1</w:t>
      </w:r>
      <w:r w:rsidRPr="000F0F96">
        <w:rPr>
          <w:rFonts w:hint="cs"/>
          <w:rtl/>
          <w:lang w:bidi="ar-AE"/>
        </w:rPr>
        <w:t xml:space="preserve">8. و بناء على ذلك، يقترح مجلس الإدارة عدم توزيع أرباح الاسهم للعام 2019 . </w:t>
      </w:r>
    </w:p>
    <w:p w:rsidR="00A46CA4" w:rsidRPr="000F0F96" w:rsidRDefault="006E31F0" w:rsidP="007F2585">
      <w:pPr>
        <w:bidi/>
        <w:jc w:val="both"/>
        <w:rPr>
          <w:rtl/>
          <w:lang w:bidi="ar-AE"/>
        </w:rPr>
      </w:pPr>
      <w:r w:rsidRPr="000F0F96">
        <w:rPr>
          <w:rFonts w:hint="cs"/>
          <w:rtl/>
          <w:lang w:bidi="ar-AE"/>
        </w:rPr>
        <w:t xml:space="preserve">وبالنيابة </w:t>
      </w:r>
      <w:r w:rsidR="002F5667" w:rsidRPr="000F0F96">
        <w:rPr>
          <w:rFonts w:hint="cs"/>
          <w:rtl/>
          <w:lang w:bidi="ar-AE"/>
        </w:rPr>
        <w:t>عن مجلس الإدارة ، الذي نثمن عاليا إالتزامه الدائم و توجيهاته ، فإني أتوجه بخالص التقدير إلى عملائنا و مساهمينا الكرام على دعمهم ، وإلى الإدارة العليا و الموظفين على إلتزامهم و تفانيهم ، وإلى مصرف الإمارات العربية المتحدة المركزي عل</w:t>
      </w:r>
      <w:r w:rsidR="000F0F96" w:rsidRPr="000F0F96">
        <w:rPr>
          <w:rFonts w:hint="cs"/>
          <w:rtl/>
          <w:lang w:bidi="ar-AE"/>
        </w:rPr>
        <w:t>ى</w:t>
      </w:r>
      <w:r w:rsidR="002F5667" w:rsidRPr="000F0F96">
        <w:rPr>
          <w:rFonts w:hint="cs"/>
          <w:rtl/>
          <w:lang w:bidi="ar-AE"/>
        </w:rPr>
        <w:t xml:space="preserve"> حسن تنظيم القطاع المصرفي في دولة الإمارات العربية المتحدة </w:t>
      </w:r>
      <w:r w:rsidR="00A46CA4" w:rsidRPr="000F0F96">
        <w:rPr>
          <w:rFonts w:hint="cs"/>
          <w:rtl/>
          <w:lang w:bidi="ar-AE"/>
        </w:rPr>
        <w:t xml:space="preserve">و دعمه . </w:t>
      </w:r>
    </w:p>
    <w:p w:rsidR="00A46CA4" w:rsidRPr="000F0F96" w:rsidRDefault="00A46CA4" w:rsidP="00CA3679">
      <w:pPr>
        <w:bidi/>
        <w:jc w:val="both"/>
        <w:rPr>
          <w:sz w:val="40"/>
          <w:szCs w:val="40"/>
          <w:rtl/>
          <w:lang w:bidi="ar-AE"/>
        </w:rPr>
      </w:pPr>
      <w:r w:rsidRPr="000F0F96">
        <w:rPr>
          <w:rFonts w:hint="cs"/>
          <w:rtl/>
          <w:lang w:bidi="ar-AE"/>
        </w:rPr>
        <w:t xml:space="preserve">وفي الختام ، نود أن نعرب عن عظيم تقديرنا إلى مقام صاحب السمو الشيخ خليفة بن زايد آل نهيان رئيس </w:t>
      </w:r>
      <w:r w:rsidR="000F0F96" w:rsidRPr="000F0F96">
        <w:rPr>
          <w:rFonts w:hint="cs"/>
          <w:rtl/>
          <w:lang w:bidi="ar-AE"/>
        </w:rPr>
        <w:t xml:space="preserve">الدولة ( حفظه الله ) على قيادته، </w:t>
      </w:r>
      <w:r w:rsidRPr="000F0F96">
        <w:rPr>
          <w:rFonts w:hint="cs"/>
          <w:rtl/>
          <w:lang w:bidi="ar-AE"/>
        </w:rPr>
        <w:t>و</w:t>
      </w:r>
      <w:r w:rsidR="000F0F96" w:rsidRPr="000F0F96">
        <w:rPr>
          <w:rFonts w:hint="cs"/>
          <w:rtl/>
          <w:lang w:bidi="ar-AE"/>
        </w:rPr>
        <w:t>رؤيته</w:t>
      </w:r>
      <w:r w:rsidRPr="000F0F96">
        <w:rPr>
          <w:rFonts w:hint="cs"/>
          <w:rtl/>
          <w:lang w:bidi="ar-AE"/>
        </w:rPr>
        <w:t>،</w:t>
      </w:r>
      <w:r w:rsidR="000F0F96" w:rsidRPr="000F0F96">
        <w:rPr>
          <w:rFonts w:hint="cs"/>
          <w:rtl/>
          <w:lang w:bidi="ar-AE"/>
        </w:rPr>
        <w:t xml:space="preserve"> و دعمه. كما نود أن نتوجه ببالغ</w:t>
      </w:r>
      <w:r w:rsidRPr="000F0F96">
        <w:rPr>
          <w:rFonts w:hint="cs"/>
          <w:rtl/>
          <w:lang w:bidi="ar-AE"/>
        </w:rPr>
        <w:t xml:space="preserve"> الشكر إلى صاحب السمو الشيخ محمد بن راشد آل مكتوم ، نائب رئ</w:t>
      </w:r>
      <w:r w:rsidR="00CE3C81" w:rsidRPr="000F0F96">
        <w:rPr>
          <w:rFonts w:hint="cs"/>
          <w:rtl/>
          <w:lang w:bidi="ar-AE"/>
        </w:rPr>
        <w:t>يس الدولة رئيس مجلس الوزراء حاكم</w:t>
      </w:r>
      <w:r w:rsidRPr="000F0F96">
        <w:rPr>
          <w:rFonts w:hint="cs"/>
          <w:rtl/>
          <w:lang w:bidi="ar-AE"/>
        </w:rPr>
        <w:t xml:space="preserve"> دبي ( </w:t>
      </w:r>
      <w:r w:rsidR="00CA3679" w:rsidRPr="000F0F96">
        <w:rPr>
          <w:rFonts w:cs="Arial"/>
          <w:rtl/>
          <w:lang w:bidi="ar-AE"/>
        </w:rPr>
        <w:t>رعاه الله</w:t>
      </w:r>
      <w:r w:rsidRPr="000F0F96">
        <w:rPr>
          <w:rFonts w:hint="cs"/>
          <w:rtl/>
          <w:lang w:bidi="ar-AE"/>
        </w:rPr>
        <w:t xml:space="preserve">) ، وإلى الفريق أول صاحب السمو الشيخ محمد بن زايد آل نهيان ولى عهد أبوظبي </w:t>
      </w:r>
      <w:r w:rsidR="000F0F96" w:rsidRPr="000F0F96">
        <w:rPr>
          <w:rFonts w:hint="cs"/>
          <w:rtl/>
          <w:lang w:bidi="ar-AE"/>
        </w:rPr>
        <w:t>نائب القائد الأعلى للقوات المسلح</w:t>
      </w:r>
      <w:r w:rsidRPr="000F0F96">
        <w:rPr>
          <w:rFonts w:hint="cs"/>
          <w:rtl/>
          <w:lang w:bidi="ar-AE"/>
        </w:rPr>
        <w:t>ة ، وإلى صاحب السمو الشيخ الدكتور سلطان بن محمد القاسمي ، عضو المجلس الأعلى حاكم الشارقة ، على دعمهم و توجيهاتهم</w:t>
      </w:r>
      <w:r w:rsidR="000F0F96" w:rsidRPr="000F0F96">
        <w:rPr>
          <w:rFonts w:hint="cs"/>
          <w:rtl/>
          <w:lang w:bidi="ar-AE"/>
        </w:rPr>
        <w:t>.</w:t>
      </w:r>
      <w:r w:rsidR="00C51C13">
        <w:rPr>
          <w:rFonts w:hint="cs"/>
          <w:rtl/>
          <w:lang w:bidi="ar-AE"/>
        </w:rPr>
        <w:t xml:space="preserve"> </w:t>
      </w:r>
      <w:r w:rsidR="00264408" w:rsidRPr="000F0F96">
        <w:rPr>
          <w:rFonts w:hint="cs"/>
          <w:rtl/>
          <w:lang w:bidi="ar-AE"/>
        </w:rPr>
        <w:t xml:space="preserve">                       </w:t>
      </w:r>
    </w:p>
    <w:p w:rsidR="00A46CA4" w:rsidRDefault="00A46CA4" w:rsidP="00A46CA4">
      <w:pPr>
        <w:bidi/>
        <w:jc w:val="both"/>
        <w:rPr>
          <w:b/>
          <w:bCs/>
          <w:rtl/>
          <w:lang w:bidi="ar-AE"/>
        </w:rPr>
      </w:pPr>
    </w:p>
    <w:p w:rsidR="00D32EED" w:rsidRDefault="00D32EED" w:rsidP="00D32EED">
      <w:pPr>
        <w:bidi/>
        <w:jc w:val="both"/>
        <w:rPr>
          <w:b/>
          <w:bCs/>
          <w:rtl/>
          <w:lang w:bidi="ar-AE"/>
        </w:rPr>
      </w:pPr>
    </w:p>
    <w:p w:rsidR="00D32EED" w:rsidRPr="00714C59" w:rsidRDefault="00D32EED" w:rsidP="00D32EED">
      <w:pPr>
        <w:bidi/>
        <w:jc w:val="both"/>
        <w:rPr>
          <w:b/>
          <w:bCs/>
          <w:rtl/>
          <w:lang w:bidi="ar-AE"/>
        </w:rPr>
      </w:pPr>
    </w:p>
    <w:p w:rsidR="00A46CA4" w:rsidRPr="00714C59" w:rsidRDefault="00A46CA4" w:rsidP="00A46CA4">
      <w:pPr>
        <w:bidi/>
        <w:jc w:val="both"/>
        <w:rPr>
          <w:b/>
          <w:bCs/>
          <w:rtl/>
          <w:lang w:bidi="ar-AE"/>
        </w:rPr>
      </w:pPr>
      <w:r w:rsidRPr="00714C59">
        <w:rPr>
          <w:rFonts w:hint="cs"/>
          <w:b/>
          <w:bCs/>
          <w:rtl/>
          <w:lang w:bidi="ar-AE"/>
        </w:rPr>
        <w:t xml:space="preserve">فيصل بن سلطان بن سالم القاسمي </w:t>
      </w:r>
    </w:p>
    <w:p w:rsidR="00A46CA4" w:rsidRPr="00714C59" w:rsidRDefault="00A46CA4" w:rsidP="00A46CA4">
      <w:pPr>
        <w:bidi/>
        <w:jc w:val="both"/>
        <w:rPr>
          <w:b/>
          <w:bCs/>
          <w:rtl/>
          <w:lang w:bidi="ar-AE"/>
        </w:rPr>
      </w:pPr>
      <w:r w:rsidRPr="00714C59">
        <w:rPr>
          <w:rFonts w:hint="cs"/>
          <w:b/>
          <w:bCs/>
          <w:rtl/>
          <w:lang w:bidi="ar-AE"/>
        </w:rPr>
        <w:t xml:space="preserve">رئيس مجلس الإدارة </w:t>
      </w:r>
    </w:p>
    <w:p w:rsidR="00A46CA4" w:rsidRDefault="00A46CA4" w:rsidP="00A46CA4">
      <w:pPr>
        <w:bidi/>
        <w:jc w:val="both"/>
        <w:rPr>
          <w:rtl/>
          <w:lang w:bidi="ar-AE"/>
        </w:rPr>
      </w:pPr>
    </w:p>
    <w:p w:rsidR="002F5667" w:rsidRDefault="002F5667" w:rsidP="002F5667">
      <w:pPr>
        <w:bidi/>
        <w:jc w:val="both"/>
        <w:rPr>
          <w:rtl/>
          <w:lang w:bidi="ar-AE"/>
        </w:rPr>
      </w:pPr>
    </w:p>
    <w:p w:rsidR="002B3E37" w:rsidRDefault="002B3E37" w:rsidP="002B3E37">
      <w:pPr>
        <w:bidi/>
        <w:jc w:val="both"/>
        <w:rPr>
          <w:rtl/>
          <w:lang w:bidi="ar-AE"/>
        </w:rPr>
      </w:pPr>
    </w:p>
    <w:sectPr w:rsidR="002B3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1B4" w:rsidRDefault="00E851B4" w:rsidP="00E851B4">
      <w:pPr>
        <w:spacing w:after="0" w:line="240" w:lineRule="auto"/>
      </w:pPr>
      <w:r>
        <w:separator/>
      </w:r>
    </w:p>
  </w:endnote>
  <w:endnote w:type="continuationSeparator" w:id="0">
    <w:p w:rsidR="00E851B4" w:rsidRDefault="00E851B4" w:rsidP="00E85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1B4" w:rsidRDefault="00E851B4" w:rsidP="00E851B4">
      <w:pPr>
        <w:spacing w:after="0" w:line="240" w:lineRule="auto"/>
      </w:pPr>
      <w:r>
        <w:separator/>
      </w:r>
    </w:p>
  </w:footnote>
  <w:footnote w:type="continuationSeparator" w:id="0">
    <w:p w:rsidR="00E851B4" w:rsidRDefault="00E851B4" w:rsidP="00E851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E37"/>
    <w:rsid w:val="00096EED"/>
    <w:rsid w:val="000A5A16"/>
    <w:rsid w:val="000F0F96"/>
    <w:rsid w:val="001310CD"/>
    <w:rsid w:val="001B6A35"/>
    <w:rsid w:val="00227FEA"/>
    <w:rsid w:val="002609CB"/>
    <w:rsid w:val="00264408"/>
    <w:rsid w:val="002B3E37"/>
    <w:rsid w:val="002C2B85"/>
    <w:rsid w:val="002F5667"/>
    <w:rsid w:val="00425755"/>
    <w:rsid w:val="004D0215"/>
    <w:rsid w:val="005131C2"/>
    <w:rsid w:val="006B2EFB"/>
    <w:rsid w:val="006E31F0"/>
    <w:rsid w:val="00714C59"/>
    <w:rsid w:val="007819A4"/>
    <w:rsid w:val="0079575D"/>
    <w:rsid w:val="007F2585"/>
    <w:rsid w:val="00855EEC"/>
    <w:rsid w:val="008A5716"/>
    <w:rsid w:val="008F2896"/>
    <w:rsid w:val="0094133F"/>
    <w:rsid w:val="00951D34"/>
    <w:rsid w:val="00A46CA4"/>
    <w:rsid w:val="00AB041D"/>
    <w:rsid w:val="00C16A0C"/>
    <w:rsid w:val="00C51C13"/>
    <w:rsid w:val="00CA3679"/>
    <w:rsid w:val="00CE1F7B"/>
    <w:rsid w:val="00CE3C81"/>
    <w:rsid w:val="00D10589"/>
    <w:rsid w:val="00D32EED"/>
    <w:rsid w:val="00DB24DE"/>
    <w:rsid w:val="00E0040D"/>
    <w:rsid w:val="00E851B4"/>
    <w:rsid w:val="00FC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A6A1D"/>
  <w15:chartTrackingRefBased/>
  <w15:docId w15:val="{284716A7-1FBE-4D50-9925-B0D3D805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ndalus" w:eastAsiaTheme="minorHAnsi" w:hAnsi="Andalus" w:cstheme="minorBidi"/>
        <w:sz w:val="3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1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9A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5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1B4"/>
  </w:style>
  <w:style w:type="paragraph" w:styleId="Footer">
    <w:name w:val="footer"/>
    <w:basedOn w:val="Normal"/>
    <w:link w:val="FooterChar"/>
    <w:uiPriority w:val="99"/>
    <w:unhideWhenUsed/>
    <w:rsid w:val="00E85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Sereen.Makahleh/H.O/MGMT</dc:creator>
  <cp:keywords/>
  <dc:description/>
  <cp:lastModifiedBy>Dima Al Sous/Legal</cp:lastModifiedBy>
  <cp:revision>2</cp:revision>
  <cp:lastPrinted>2020-02-20T07:09:00Z</cp:lastPrinted>
  <dcterms:created xsi:type="dcterms:W3CDTF">2020-02-25T11:18:00Z</dcterms:created>
  <dcterms:modified xsi:type="dcterms:W3CDTF">2020-02-25T11:18:00Z</dcterms:modified>
</cp:coreProperties>
</file>